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6DAA7F3C">
            <wp:simplePos x="0" y="0"/>
            <wp:positionH relativeFrom="margin">
              <wp:posOffset>-701675</wp:posOffset>
            </wp:positionH>
            <wp:positionV relativeFrom="margin">
              <wp:posOffset>-530895</wp:posOffset>
            </wp:positionV>
            <wp:extent cx="7692390" cy="1282065"/>
            <wp:effectExtent l="0" t="0" r="0" b="635"/>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7901F2">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971CEB"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01F0D" w14:textId="77777777" w:rsidR="007901F2" w:rsidRDefault="007901F2" w:rsidP="0018351F">
      <w:r>
        <w:separator/>
      </w:r>
    </w:p>
    <w:p w14:paraId="53243194" w14:textId="77777777" w:rsidR="007901F2" w:rsidRDefault="007901F2"/>
  </w:endnote>
  <w:endnote w:type="continuationSeparator" w:id="0">
    <w:p w14:paraId="39F1DF4C" w14:textId="77777777" w:rsidR="007901F2" w:rsidRDefault="007901F2" w:rsidP="0018351F">
      <w:r>
        <w:continuationSeparator/>
      </w:r>
    </w:p>
    <w:p w14:paraId="0F104579" w14:textId="77777777" w:rsidR="007901F2" w:rsidRDefault="007901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DFA1F" w14:textId="77777777" w:rsidR="007901F2" w:rsidRDefault="007901F2" w:rsidP="0018351F">
      <w:r>
        <w:separator/>
      </w:r>
    </w:p>
    <w:p w14:paraId="6211615C" w14:textId="77777777" w:rsidR="007901F2" w:rsidRDefault="007901F2"/>
  </w:footnote>
  <w:footnote w:type="continuationSeparator" w:id="0">
    <w:p w14:paraId="1FD5A6DC" w14:textId="77777777" w:rsidR="007901F2" w:rsidRDefault="007901F2" w:rsidP="0018351F">
      <w:r>
        <w:continuationSeparator/>
      </w:r>
    </w:p>
    <w:p w14:paraId="626F198A" w14:textId="77777777" w:rsidR="007901F2" w:rsidRDefault="007901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971CEB"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5EA10433" w:rsidR="00013FC3" w:rsidRPr="00DF7E79" w:rsidRDefault="00013FC3" w:rsidP="00CF7608">
                          <w:pPr>
                            <w:pStyle w:val="Header"/>
                          </w:pPr>
                          <w:r w:rsidRPr="00DF7E79">
                            <w:t xml:space="preserve">UC </w:t>
                          </w:r>
                          <w:r w:rsidR="005E626D">
                            <w:t>Organic Agriculture Insitute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5EA10433" w:rsidR="00013FC3" w:rsidRPr="00DF7E79" w:rsidRDefault="00013FC3" w:rsidP="00CF7608">
                    <w:pPr>
                      <w:pStyle w:val="Header"/>
                    </w:pPr>
                    <w:r w:rsidRPr="00DF7E79">
                      <w:t xml:space="preserve">UC </w:t>
                    </w:r>
                    <w:r w:rsidR="005E626D">
                      <w:t>Organic Agriculture Insitute</w:t>
                    </w:r>
                  </w:p>
                </w:txbxContent>
              </v:textbox>
            </v:shape>
          </w:pict>
        </mc:Fallback>
      </mc:AlternateContent>
    </w:r>
  </w:p>
  <w:p w14:paraId="0BBFEFAB" w14:textId="77777777" w:rsidR="00971CEB" w:rsidRDefault="00971C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2125953049">
    <w:abstractNumId w:val="2"/>
  </w:num>
  <w:num w:numId="2" w16cid:durableId="1317763165">
    <w:abstractNumId w:val="0"/>
  </w:num>
  <w:num w:numId="3" w16cid:durableId="572085664">
    <w:abstractNumId w:val="1"/>
  </w:num>
  <w:num w:numId="4" w16cid:durableId="117973091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6263"/>
    <w:rsid w:val="00227FAE"/>
    <w:rsid w:val="0027352E"/>
    <w:rsid w:val="0029770B"/>
    <w:rsid w:val="002B3485"/>
    <w:rsid w:val="002B6E89"/>
    <w:rsid w:val="002C6027"/>
    <w:rsid w:val="002D07AD"/>
    <w:rsid w:val="00312D81"/>
    <w:rsid w:val="003139C0"/>
    <w:rsid w:val="00322B16"/>
    <w:rsid w:val="003A11B3"/>
    <w:rsid w:val="003A2FE8"/>
    <w:rsid w:val="003C1E2D"/>
    <w:rsid w:val="003D72FA"/>
    <w:rsid w:val="003E1450"/>
    <w:rsid w:val="003E7F11"/>
    <w:rsid w:val="00495907"/>
    <w:rsid w:val="004A311C"/>
    <w:rsid w:val="004B48AB"/>
    <w:rsid w:val="004D6282"/>
    <w:rsid w:val="004D68AE"/>
    <w:rsid w:val="004F768E"/>
    <w:rsid w:val="00516F14"/>
    <w:rsid w:val="00523B58"/>
    <w:rsid w:val="005520DE"/>
    <w:rsid w:val="005601B5"/>
    <w:rsid w:val="005741FC"/>
    <w:rsid w:val="005A03A3"/>
    <w:rsid w:val="005B4797"/>
    <w:rsid w:val="005E626D"/>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01F2"/>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1CEB"/>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35DBD"/>
    <w:rsid w:val="00B7429E"/>
    <w:rsid w:val="00B83179"/>
    <w:rsid w:val="00BA585B"/>
    <w:rsid w:val="00BD4DC2"/>
    <w:rsid w:val="00BD7FFE"/>
    <w:rsid w:val="00BE0056"/>
    <w:rsid w:val="00BF2234"/>
    <w:rsid w:val="00BF4785"/>
    <w:rsid w:val="00BF4FA2"/>
    <w:rsid w:val="00C031C6"/>
    <w:rsid w:val="00C2375B"/>
    <w:rsid w:val="00C451C1"/>
    <w:rsid w:val="00C80994"/>
    <w:rsid w:val="00C81F42"/>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0</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2</cp:revision>
  <cp:lastPrinted>2019-08-08T18:45:00Z</cp:lastPrinted>
  <dcterms:created xsi:type="dcterms:W3CDTF">2025-12-10T03:21:00Z</dcterms:created>
  <dcterms:modified xsi:type="dcterms:W3CDTF">2025-12-10T03:21:00Z</dcterms:modified>
</cp:coreProperties>
</file>